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049" w:rsidRPr="00CD3B52" w:rsidRDefault="00A35156" w:rsidP="007C2334">
      <w:pPr>
        <w:spacing w:after="0"/>
        <w:rPr>
          <w:rFonts w:ascii="Verdana" w:hAnsi="Verdana"/>
          <w:sz w:val="24"/>
          <w:szCs w:val="20"/>
        </w:rPr>
      </w:pPr>
      <w:r>
        <w:rPr>
          <w:rFonts w:ascii="Verdana" w:hAnsi="Verdana"/>
          <w:noProof/>
          <w:sz w:val="24"/>
          <w:szCs w:val="20"/>
          <w:lang w:eastAsia="sv-SE"/>
        </w:rPr>
        <w:drawing>
          <wp:inline distT="0" distB="0" distL="0" distR="0">
            <wp:extent cx="1571625" cy="361950"/>
            <wp:effectExtent l="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0E5" w:rsidRDefault="00E270E5" w:rsidP="00F76F87">
      <w:pPr>
        <w:spacing w:after="0"/>
        <w:rPr>
          <w:rFonts w:ascii="Verdana" w:hAnsi="Verdana"/>
          <w:sz w:val="20"/>
          <w:szCs w:val="20"/>
        </w:rPr>
      </w:pPr>
    </w:p>
    <w:p w:rsidR="00950C4E" w:rsidRDefault="00950C4E" w:rsidP="00F76F87">
      <w:pPr>
        <w:spacing w:after="0"/>
        <w:rPr>
          <w:rFonts w:ascii="Verdana" w:hAnsi="Verdana"/>
          <w:sz w:val="20"/>
          <w:szCs w:val="20"/>
        </w:rPr>
      </w:pPr>
    </w:p>
    <w:p w:rsidR="00E04ECB" w:rsidRDefault="00E04ECB" w:rsidP="00F76F87">
      <w:pPr>
        <w:spacing w:after="0"/>
        <w:rPr>
          <w:rFonts w:ascii="Verdana" w:hAnsi="Verdana"/>
          <w:sz w:val="20"/>
          <w:szCs w:val="20"/>
        </w:rPr>
      </w:pPr>
    </w:p>
    <w:p w:rsidR="009D3049" w:rsidRDefault="009D3049" w:rsidP="00F76F87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Pressmeddelande </w:t>
      </w:r>
      <w:r w:rsidR="007F5FD6">
        <w:rPr>
          <w:rFonts w:ascii="Verdana" w:hAnsi="Verdana"/>
          <w:sz w:val="20"/>
          <w:szCs w:val="20"/>
        </w:rPr>
        <w:t>2014-</w:t>
      </w:r>
      <w:r w:rsidR="00995440">
        <w:rPr>
          <w:rFonts w:ascii="Verdana" w:hAnsi="Verdana"/>
          <w:sz w:val="20"/>
          <w:szCs w:val="20"/>
        </w:rPr>
        <w:t>04-</w:t>
      </w:r>
      <w:r w:rsidR="003C0DA6">
        <w:rPr>
          <w:rFonts w:ascii="Verdana" w:hAnsi="Verdana"/>
          <w:sz w:val="20"/>
          <w:szCs w:val="20"/>
        </w:rPr>
        <w:t>16</w:t>
      </w:r>
    </w:p>
    <w:p w:rsidR="005C4076" w:rsidRDefault="005C4076" w:rsidP="005047F6">
      <w:pPr>
        <w:rPr>
          <w:rFonts w:ascii="Verdana" w:hAnsi="Verdana"/>
          <w:b/>
          <w:sz w:val="20"/>
          <w:szCs w:val="20"/>
        </w:rPr>
      </w:pPr>
    </w:p>
    <w:p w:rsidR="00995440" w:rsidRDefault="003B0F0C" w:rsidP="00B04404">
      <w:pPr>
        <w:rPr>
          <w:rFonts w:ascii="Verdana" w:hAnsi="Verdana"/>
          <w:b/>
        </w:rPr>
      </w:pPr>
      <w:proofErr w:type="spellStart"/>
      <w:r w:rsidRPr="003B0F0C">
        <w:rPr>
          <w:rFonts w:ascii="Verdana" w:hAnsi="Verdana"/>
          <w:b/>
        </w:rPr>
        <w:t>Imtech</w:t>
      </w:r>
      <w:proofErr w:type="spellEnd"/>
      <w:r w:rsidRPr="003B0F0C">
        <w:rPr>
          <w:rFonts w:ascii="Verdana" w:hAnsi="Verdana"/>
          <w:b/>
        </w:rPr>
        <w:t xml:space="preserve"> installerar när Securitas renoverar huvudkontoret</w:t>
      </w:r>
    </w:p>
    <w:p w:rsidR="00E147BA" w:rsidRDefault="00E147BA" w:rsidP="003C0DA6">
      <w:pPr>
        <w:rPr>
          <w:rFonts w:ascii="Palatino Linotype" w:hAnsi="Palatino Linotype"/>
          <w:b/>
          <w:i/>
          <w:sz w:val="20"/>
          <w:szCs w:val="20"/>
        </w:rPr>
      </w:pPr>
    </w:p>
    <w:p w:rsidR="003C0DA6" w:rsidRPr="003C0DA6" w:rsidRDefault="003C0DA6" w:rsidP="003C0DA6">
      <w:pPr>
        <w:rPr>
          <w:rFonts w:ascii="Palatino Linotype" w:hAnsi="Palatino Linotype"/>
          <w:b/>
          <w:i/>
          <w:sz w:val="20"/>
          <w:szCs w:val="20"/>
        </w:rPr>
      </w:pPr>
      <w:r w:rsidRPr="003C0DA6">
        <w:rPr>
          <w:rFonts w:ascii="Palatino Linotype" w:hAnsi="Palatino Linotype"/>
          <w:b/>
          <w:i/>
          <w:sz w:val="20"/>
          <w:szCs w:val="20"/>
        </w:rPr>
        <w:t xml:space="preserve">Securitas huvudkontor på Lindhagensplan på Kungsholmen i centrala Stockholm totalrenoveras och byggs till med ett nytt plan. Totalt handlar det om 21 000 kvadratmeter. </w:t>
      </w:r>
      <w:proofErr w:type="spellStart"/>
      <w:r w:rsidRPr="003C0DA6">
        <w:rPr>
          <w:rFonts w:ascii="Palatino Linotype" w:hAnsi="Palatino Linotype"/>
          <w:b/>
          <w:i/>
          <w:sz w:val="20"/>
          <w:szCs w:val="20"/>
        </w:rPr>
        <w:t>Imtech</w:t>
      </w:r>
      <w:proofErr w:type="spellEnd"/>
      <w:r w:rsidRPr="003C0DA6">
        <w:rPr>
          <w:rFonts w:ascii="Palatino Linotype" w:hAnsi="Palatino Linotype"/>
          <w:b/>
          <w:i/>
          <w:sz w:val="20"/>
          <w:szCs w:val="20"/>
        </w:rPr>
        <w:t xml:space="preserve"> har fått uppdraget att svara för projektering och installation av värme, kyla och vatten. </w:t>
      </w:r>
    </w:p>
    <w:p w:rsidR="00995440" w:rsidRPr="003C0DA6" w:rsidRDefault="00995440" w:rsidP="00B04404">
      <w:pPr>
        <w:rPr>
          <w:rFonts w:ascii="Palatino Linotype" w:hAnsi="Palatino Linotype"/>
          <w:sz w:val="20"/>
          <w:szCs w:val="20"/>
        </w:rPr>
      </w:pPr>
    </w:p>
    <w:p w:rsidR="003C0DA6" w:rsidRPr="003C0DA6" w:rsidRDefault="003C0DA6" w:rsidP="003C0DA6">
      <w:pPr>
        <w:rPr>
          <w:rFonts w:ascii="Palatino Linotype" w:hAnsi="Palatino Linotype"/>
          <w:sz w:val="20"/>
          <w:szCs w:val="20"/>
        </w:rPr>
      </w:pPr>
      <w:r w:rsidRPr="003C0DA6">
        <w:rPr>
          <w:rFonts w:ascii="Palatino Linotype" w:eastAsiaTheme="minorEastAsia" w:hAnsi="Palatino Linotype" w:cs="Calibri"/>
          <w:sz w:val="20"/>
          <w:szCs w:val="20"/>
        </w:rPr>
        <w:t xml:space="preserve">Stor erfarenhet av denna typ av projekt samt stort förtroende hos projektorganisationen gjorde att </w:t>
      </w:r>
      <w:proofErr w:type="spellStart"/>
      <w:r w:rsidRPr="003C0DA6">
        <w:rPr>
          <w:rFonts w:ascii="Palatino Linotype" w:eastAsiaTheme="minorEastAsia" w:hAnsi="Palatino Linotype" w:cs="Calibri"/>
          <w:sz w:val="20"/>
          <w:szCs w:val="20"/>
        </w:rPr>
        <w:t>Imtech</w:t>
      </w:r>
      <w:proofErr w:type="spellEnd"/>
      <w:r w:rsidRPr="003C0DA6">
        <w:rPr>
          <w:rFonts w:ascii="Palatino Linotype" w:eastAsiaTheme="minorEastAsia" w:hAnsi="Palatino Linotype" w:cs="Calibri"/>
          <w:sz w:val="20"/>
          <w:szCs w:val="20"/>
        </w:rPr>
        <w:t xml:space="preserve"> anlitades för projektet.</w:t>
      </w:r>
    </w:p>
    <w:p w:rsidR="003C0DA6" w:rsidRPr="003C0DA6" w:rsidRDefault="003C0DA6" w:rsidP="003C0DA6">
      <w:pPr>
        <w:rPr>
          <w:rFonts w:ascii="Palatino Linotype" w:hAnsi="Palatino Linotype"/>
          <w:bCs/>
          <w:iCs/>
          <w:sz w:val="20"/>
          <w:szCs w:val="20"/>
        </w:rPr>
      </w:pPr>
      <w:r w:rsidRPr="003C0DA6">
        <w:rPr>
          <w:rFonts w:ascii="Palatino Linotype" w:hAnsi="Palatino Linotype"/>
          <w:sz w:val="20"/>
          <w:szCs w:val="20"/>
        </w:rPr>
        <w:t xml:space="preserve">- Vi har tidigare gjort ett liknande projekt i grannhuset, som kunden var mycket nöjd med och det var en stor anledning till att vi fick uppdraget, berättar Anders Markemo, som är filialchef på </w:t>
      </w:r>
      <w:proofErr w:type="spellStart"/>
      <w:r w:rsidRPr="003C0DA6">
        <w:rPr>
          <w:rFonts w:ascii="Palatino Linotype" w:hAnsi="Palatino Linotype"/>
          <w:sz w:val="20"/>
          <w:szCs w:val="20"/>
        </w:rPr>
        <w:t>Imtech</w:t>
      </w:r>
      <w:proofErr w:type="spellEnd"/>
      <w:r w:rsidRPr="003C0DA6">
        <w:rPr>
          <w:rFonts w:ascii="Palatino Linotype" w:hAnsi="Palatino Linotype"/>
          <w:sz w:val="20"/>
          <w:szCs w:val="20"/>
        </w:rPr>
        <w:t xml:space="preserve"> VS-teknik Stockholm Hus. </w:t>
      </w:r>
    </w:p>
    <w:p w:rsidR="003C0DA6" w:rsidRPr="003C0DA6" w:rsidRDefault="003C0DA6" w:rsidP="003C0DA6">
      <w:pPr>
        <w:rPr>
          <w:rFonts w:ascii="Palatino Linotype" w:hAnsi="Palatino Linotype"/>
          <w:bCs/>
          <w:iCs/>
          <w:sz w:val="20"/>
          <w:szCs w:val="20"/>
        </w:rPr>
      </w:pPr>
      <w:r w:rsidRPr="003C0DA6">
        <w:rPr>
          <w:rFonts w:ascii="Palatino Linotype" w:hAnsi="Palatino Linotype"/>
          <w:sz w:val="20"/>
          <w:szCs w:val="20"/>
        </w:rPr>
        <w:t xml:space="preserve">Ordersumman för </w:t>
      </w:r>
      <w:proofErr w:type="spellStart"/>
      <w:r w:rsidRPr="003C0DA6">
        <w:rPr>
          <w:rFonts w:ascii="Palatino Linotype" w:hAnsi="Palatino Linotype"/>
          <w:sz w:val="20"/>
          <w:szCs w:val="20"/>
        </w:rPr>
        <w:t>Imtech</w:t>
      </w:r>
      <w:proofErr w:type="spellEnd"/>
      <w:r w:rsidRPr="003C0DA6">
        <w:rPr>
          <w:rFonts w:ascii="Palatino Linotype" w:hAnsi="Palatino Linotype"/>
          <w:sz w:val="20"/>
          <w:szCs w:val="20"/>
        </w:rPr>
        <w:t xml:space="preserve"> är runt 14 miljoner kronor. Projekteringen är i full gång och installationsarbetet startar i månadsskiftet april-maj. 8-10 montörer sätts in. Projektet kommer att färdigställas i februari 2015. </w:t>
      </w:r>
    </w:p>
    <w:p w:rsidR="003C0DA6" w:rsidRPr="003C0DA6" w:rsidRDefault="003C0DA6" w:rsidP="003C0DA6">
      <w:pPr>
        <w:rPr>
          <w:rFonts w:ascii="Palatino Linotype" w:hAnsi="Palatino Linotype"/>
          <w:bCs/>
          <w:iCs/>
          <w:sz w:val="20"/>
          <w:szCs w:val="20"/>
        </w:rPr>
      </w:pPr>
      <w:r w:rsidRPr="003C0DA6">
        <w:rPr>
          <w:rFonts w:ascii="Palatino Linotype" w:hAnsi="Palatino Linotype"/>
          <w:sz w:val="20"/>
          <w:szCs w:val="20"/>
        </w:rPr>
        <w:t xml:space="preserve">Beställare är MVB Öst AB, som på totalentreprenad svarar för om- och tillbyggnaden samt hyresgästanpassningen av kontorsbyggnaden. Slutkund är </w:t>
      </w:r>
      <w:proofErr w:type="spellStart"/>
      <w:r w:rsidRPr="003C0DA6">
        <w:rPr>
          <w:rFonts w:ascii="Palatino Linotype" w:hAnsi="Palatino Linotype"/>
          <w:sz w:val="20"/>
          <w:szCs w:val="20"/>
        </w:rPr>
        <w:t>Areim</w:t>
      </w:r>
      <w:proofErr w:type="spellEnd"/>
      <w:r w:rsidRPr="003C0DA6">
        <w:rPr>
          <w:rFonts w:ascii="Palatino Linotype" w:hAnsi="Palatino Linotype"/>
          <w:sz w:val="20"/>
          <w:szCs w:val="20"/>
        </w:rPr>
        <w:t xml:space="preserve"> Fastigheter AB. Totala </w:t>
      </w:r>
      <w:r w:rsidR="006C671A">
        <w:rPr>
          <w:rFonts w:ascii="Palatino Linotype" w:hAnsi="Palatino Linotype"/>
          <w:sz w:val="20"/>
          <w:szCs w:val="20"/>
        </w:rPr>
        <w:t>o</w:t>
      </w:r>
      <w:r w:rsidRPr="003C0DA6">
        <w:rPr>
          <w:rFonts w:ascii="Palatino Linotype" w:hAnsi="Palatino Linotype"/>
          <w:sz w:val="20"/>
          <w:szCs w:val="20"/>
        </w:rPr>
        <w:t xml:space="preserve">rdervärdet är ca 165 miljoner kronor. </w:t>
      </w:r>
    </w:p>
    <w:p w:rsidR="003C0DA6" w:rsidRPr="003C0DA6" w:rsidRDefault="003C0DA6" w:rsidP="003C0DA6">
      <w:pPr>
        <w:rPr>
          <w:rFonts w:ascii="Palatino Linotype" w:hAnsi="Palatino Linotype"/>
          <w:bCs/>
          <w:iCs/>
          <w:sz w:val="20"/>
          <w:szCs w:val="20"/>
        </w:rPr>
      </w:pPr>
      <w:r w:rsidRPr="003C0DA6">
        <w:rPr>
          <w:rFonts w:ascii="Palatino Linotype" w:hAnsi="Palatino Linotype"/>
          <w:sz w:val="20"/>
          <w:szCs w:val="20"/>
        </w:rPr>
        <w:t xml:space="preserve">I entreprenaden ingår en totalrenovering och </w:t>
      </w:r>
      <w:r w:rsidR="00DB6A58">
        <w:rPr>
          <w:rFonts w:ascii="Palatino Linotype" w:hAnsi="Palatino Linotype"/>
          <w:sz w:val="20"/>
          <w:szCs w:val="20"/>
        </w:rPr>
        <w:t>även</w:t>
      </w:r>
      <w:r w:rsidRPr="003C0DA6">
        <w:rPr>
          <w:rFonts w:ascii="Palatino Linotype" w:hAnsi="Palatino Linotype"/>
          <w:sz w:val="20"/>
          <w:szCs w:val="20"/>
        </w:rPr>
        <w:t xml:space="preserve"> en påbyggnad av befintligt hus med en takvåning. Dessutom byggs tre nya ljusschakt genom den befintliga stommen. I den stomrena huskroppen blir samtliga väggar och ytskikt nya och samtliga installationer utbytta.</w:t>
      </w:r>
    </w:p>
    <w:p w:rsidR="003C0DA6" w:rsidRPr="003C0DA6" w:rsidRDefault="003C0DA6" w:rsidP="003C0DA6">
      <w:pPr>
        <w:rPr>
          <w:rFonts w:ascii="Palatino Linotype" w:hAnsi="Palatino Linotype"/>
          <w:sz w:val="20"/>
          <w:szCs w:val="20"/>
        </w:rPr>
      </w:pPr>
      <w:proofErr w:type="spellStart"/>
      <w:r w:rsidRPr="003C0DA6">
        <w:rPr>
          <w:rFonts w:ascii="Palatino Linotype" w:hAnsi="Palatino Linotype"/>
          <w:sz w:val="20"/>
          <w:szCs w:val="20"/>
        </w:rPr>
        <w:t>Areim</w:t>
      </w:r>
      <w:proofErr w:type="spellEnd"/>
      <w:r w:rsidRPr="003C0DA6">
        <w:rPr>
          <w:rFonts w:ascii="Palatino Linotype" w:hAnsi="Palatino Linotype"/>
          <w:sz w:val="20"/>
          <w:szCs w:val="20"/>
        </w:rPr>
        <w:t xml:space="preserve"> uppger att man efter ombyggnaden kommer att kunna erbjuda moderna flexibla kontorslokaler i ett mycket bra läge. </w:t>
      </w:r>
      <w:bookmarkStart w:id="0" w:name="_GoBack"/>
      <w:bookmarkEnd w:id="0"/>
    </w:p>
    <w:p w:rsidR="003C0DA6" w:rsidRDefault="003C0DA6" w:rsidP="003C0DA6">
      <w:pPr>
        <w:rPr>
          <w:rFonts w:ascii="Verdana Palatino" w:hAnsi="Verdana Palatino" w:hint="eastAsia"/>
          <w:sz w:val="20"/>
          <w:szCs w:val="20"/>
        </w:rPr>
      </w:pPr>
    </w:p>
    <w:p w:rsidR="003C0DA6" w:rsidRPr="009C3D1F" w:rsidRDefault="003C0DA6" w:rsidP="003C0DA6">
      <w:pPr>
        <w:rPr>
          <w:rFonts w:ascii="Verdana Palatino" w:hAnsi="Verdana Palatino" w:hint="eastAsia"/>
          <w:bCs/>
          <w:iCs/>
          <w:sz w:val="20"/>
          <w:szCs w:val="20"/>
        </w:rPr>
      </w:pPr>
    </w:p>
    <w:p w:rsidR="002B72FE" w:rsidRPr="003C0DA6" w:rsidRDefault="002B72FE" w:rsidP="002B72FE">
      <w:pPr>
        <w:rPr>
          <w:rFonts w:ascii="Verdana" w:hAnsi="Verdana"/>
          <w:b/>
          <w:sz w:val="16"/>
          <w:szCs w:val="16"/>
        </w:rPr>
      </w:pPr>
      <w:r w:rsidRPr="003C0DA6">
        <w:rPr>
          <w:rFonts w:ascii="Verdana" w:hAnsi="Verdana"/>
          <w:b/>
          <w:sz w:val="16"/>
          <w:szCs w:val="16"/>
        </w:rPr>
        <w:t>För mer information kontakta</w:t>
      </w:r>
    </w:p>
    <w:p w:rsidR="003C0DA6" w:rsidRPr="003C0DA6" w:rsidRDefault="003C0DA6" w:rsidP="003C0DA6">
      <w:pPr>
        <w:rPr>
          <w:rFonts w:ascii="Palatino Linotype" w:hAnsi="Palatino Linotype"/>
          <w:bCs/>
          <w:iCs/>
          <w:sz w:val="20"/>
          <w:szCs w:val="20"/>
        </w:rPr>
      </w:pPr>
      <w:r w:rsidRPr="003C0DA6">
        <w:rPr>
          <w:rFonts w:ascii="Palatino Linotype" w:hAnsi="Palatino Linotype"/>
          <w:sz w:val="20"/>
          <w:szCs w:val="20"/>
        </w:rPr>
        <w:t xml:space="preserve">Anders Markemo, filialchef, </w:t>
      </w:r>
      <w:proofErr w:type="spellStart"/>
      <w:r w:rsidRPr="003C0DA6">
        <w:rPr>
          <w:rFonts w:ascii="Palatino Linotype" w:hAnsi="Palatino Linotype"/>
          <w:sz w:val="20"/>
          <w:szCs w:val="20"/>
        </w:rPr>
        <w:t>Imtech</w:t>
      </w:r>
      <w:proofErr w:type="spellEnd"/>
      <w:r w:rsidRPr="003C0DA6">
        <w:rPr>
          <w:rFonts w:ascii="Palatino Linotype" w:hAnsi="Palatino Linotype"/>
          <w:sz w:val="20"/>
          <w:szCs w:val="20"/>
        </w:rPr>
        <w:t xml:space="preserve"> VS-teknik Stockholm Hus </w:t>
      </w:r>
      <w:proofErr w:type="spellStart"/>
      <w:r w:rsidRPr="003C0DA6">
        <w:rPr>
          <w:rFonts w:ascii="Palatino Linotype" w:hAnsi="Palatino Linotype"/>
          <w:sz w:val="20"/>
          <w:szCs w:val="20"/>
        </w:rPr>
        <w:t>tel</w:t>
      </w:r>
      <w:proofErr w:type="spellEnd"/>
      <w:r w:rsidRPr="003C0DA6">
        <w:rPr>
          <w:rFonts w:ascii="Palatino Linotype" w:hAnsi="Palatino Linotype"/>
          <w:sz w:val="20"/>
          <w:szCs w:val="20"/>
        </w:rPr>
        <w:t xml:space="preserve"> 010-475 31 19, e-post: </w:t>
      </w:r>
      <w:hyperlink r:id="rId8" w:history="1">
        <w:r w:rsidRPr="003C0DA6">
          <w:rPr>
            <w:rStyle w:val="Hyperlnk"/>
            <w:rFonts w:ascii="Palatino Linotype" w:hAnsi="Palatino Linotype"/>
            <w:sz w:val="20"/>
            <w:szCs w:val="20"/>
          </w:rPr>
          <w:t>anders.markemo@imtech.se</w:t>
        </w:r>
      </w:hyperlink>
    </w:p>
    <w:p w:rsidR="003C0DA6" w:rsidRPr="003C0DA6" w:rsidRDefault="003C0DA6" w:rsidP="003C0DA6">
      <w:pPr>
        <w:rPr>
          <w:rFonts w:ascii="Palatino Linotype" w:hAnsi="Palatino Linotype"/>
          <w:bCs/>
          <w:iCs/>
          <w:sz w:val="20"/>
          <w:szCs w:val="20"/>
        </w:rPr>
      </w:pPr>
      <w:r w:rsidRPr="003C0DA6">
        <w:rPr>
          <w:rFonts w:ascii="Palatino Linotype" w:hAnsi="Palatino Linotype"/>
          <w:sz w:val="20"/>
          <w:szCs w:val="20"/>
        </w:rPr>
        <w:t xml:space="preserve">Ann-Sofi Höijenstam, kommunikationschef, </w:t>
      </w:r>
      <w:proofErr w:type="spellStart"/>
      <w:r w:rsidRPr="003C0DA6">
        <w:rPr>
          <w:rFonts w:ascii="Palatino Linotype" w:hAnsi="Palatino Linotype"/>
          <w:sz w:val="20"/>
          <w:szCs w:val="20"/>
        </w:rPr>
        <w:t>Imtech</w:t>
      </w:r>
      <w:proofErr w:type="spellEnd"/>
      <w:r w:rsidRPr="003C0DA6">
        <w:rPr>
          <w:rFonts w:ascii="Palatino Linotype" w:hAnsi="Palatino Linotype"/>
          <w:sz w:val="20"/>
          <w:szCs w:val="20"/>
        </w:rPr>
        <w:t xml:space="preserve">, </w:t>
      </w:r>
      <w:proofErr w:type="spellStart"/>
      <w:r w:rsidRPr="003C0DA6">
        <w:rPr>
          <w:rFonts w:ascii="Palatino Linotype" w:hAnsi="Palatino Linotype"/>
          <w:sz w:val="20"/>
          <w:szCs w:val="20"/>
        </w:rPr>
        <w:t>tel</w:t>
      </w:r>
      <w:proofErr w:type="spellEnd"/>
      <w:r w:rsidRPr="003C0DA6">
        <w:rPr>
          <w:rFonts w:ascii="Palatino Linotype" w:hAnsi="Palatino Linotype"/>
          <w:sz w:val="20"/>
          <w:szCs w:val="20"/>
        </w:rPr>
        <w:t xml:space="preserve"> 010-475 10 22, e-post: </w:t>
      </w:r>
      <w:hyperlink r:id="rId9" w:history="1">
        <w:r w:rsidRPr="003C0DA6">
          <w:rPr>
            <w:rStyle w:val="Hyperlnk"/>
            <w:rFonts w:ascii="Palatino Linotype" w:hAnsi="Palatino Linotype"/>
            <w:sz w:val="20"/>
            <w:szCs w:val="20"/>
          </w:rPr>
          <w:t>ann-sofi.hoijenstam@imtech.se</w:t>
        </w:r>
      </w:hyperlink>
    </w:p>
    <w:p w:rsidR="003C0DA6" w:rsidRPr="003C0DA6" w:rsidRDefault="003C0DA6" w:rsidP="003C0DA6">
      <w:pPr>
        <w:rPr>
          <w:rFonts w:ascii="Verdana" w:hAnsi="Verdana"/>
          <w:b/>
          <w:sz w:val="16"/>
          <w:szCs w:val="16"/>
        </w:rPr>
      </w:pPr>
    </w:p>
    <w:p w:rsidR="005F29A9" w:rsidRPr="003C0DA6" w:rsidRDefault="005F29A9" w:rsidP="005F29A9">
      <w:pPr>
        <w:rPr>
          <w:rFonts w:ascii="Verdana" w:hAnsi="Verdana"/>
          <w:b/>
          <w:bCs/>
          <w:iCs/>
          <w:sz w:val="16"/>
          <w:szCs w:val="16"/>
        </w:rPr>
      </w:pPr>
    </w:p>
    <w:p w:rsidR="00E147BA" w:rsidRPr="00E147BA" w:rsidRDefault="00E147BA" w:rsidP="00E147BA">
      <w:pPr>
        <w:rPr>
          <w:rFonts w:ascii="Verdana" w:hAnsi="Verdana"/>
          <w:b/>
          <w:i/>
          <w:sz w:val="20"/>
          <w:szCs w:val="20"/>
        </w:rPr>
      </w:pPr>
      <w:r w:rsidRPr="00E147BA">
        <w:rPr>
          <w:rFonts w:ascii="Verdana" w:hAnsi="Verdana"/>
          <w:b/>
          <w:i/>
          <w:sz w:val="20"/>
          <w:szCs w:val="20"/>
        </w:rPr>
        <w:t xml:space="preserve">Om </w:t>
      </w:r>
      <w:proofErr w:type="spellStart"/>
      <w:r w:rsidRPr="00E147BA">
        <w:rPr>
          <w:rFonts w:ascii="Verdana" w:hAnsi="Verdana"/>
          <w:b/>
          <w:i/>
          <w:sz w:val="20"/>
          <w:szCs w:val="20"/>
        </w:rPr>
        <w:t>Imtech</w:t>
      </w:r>
      <w:proofErr w:type="spellEnd"/>
      <w:r w:rsidRPr="00E147BA">
        <w:rPr>
          <w:rFonts w:ascii="Verdana" w:hAnsi="Verdana"/>
          <w:b/>
          <w:i/>
          <w:sz w:val="20"/>
          <w:szCs w:val="20"/>
        </w:rPr>
        <w:t xml:space="preserve"> VS-teknik</w:t>
      </w:r>
    </w:p>
    <w:p w:rsidR="00E147BA" w:rsidRPr="00E147BA" w:rsidRDefault="00E147BA" w:rsidP="00E147BA">
      <w:pPr>
        <w:rPr>
          <w:rFonts w:ascii="Verdana" w:hAnsi="Verdana"/>
          <w:sz w:val="20"/>
          <w:szCs w:val="20"/>
        </w:rPr>
      </w:pPr>
      <w:proofErr w:type="spellStart"/>
      <w:r w:rsidRPr="00E147BA">
        <w:rPr>
          <w:rFonts w:ascii="Verdana" w:hAnsi="Verdana"/>
          <w:b/>
          <w:sz w:val="20"/>
          <w:szCs w:val="20"/>
        </w:rPr>
        <w:t>Imtech</w:t>
      </w:r>
      <w:proofErr w:type="spellEnd"/>
      <w:r w:rsidRPr="00E147BA">
        <w:rPr>
          <w:rFonts w:ascii="Verdana" w:hAnsi="Verdana"/>
          <w:b/>
          <w:sz w:val="20"/>
          <w:szCs w:val="20"/>
        </w:rPr>
        <w:t xml:space="preserve"> VS-teknik</w:t>
      </w:r>
      <w:r w:rsidRPr="00E147BA">
        <w:rPr>
          <w:rFonts w:ascii="Verdana" w:hAnsi="Verdana"/>
          <w:sz w:val="20"/>
          <w:szCs w:val="20"/>
        </w:rPr>
        <w:t xml:space="preserve"> är ledande inom installationsområdet på den svenska marknaden. </w:t>
      </w:r>
    </w:p>
    <w:p w:rsidR="00E147BA" w:rsidRPr="00E147BA" w:rsidRDefault="00E147BA" w:rsidP="00E147BA">
      <w:pPr>
        <w:rPr>
          <w:rFonts w:ascii="Verdana" w:hAnsi="Verdana"/>
          <w:sz w:val="20"/>
          <w:szCs w:val="20"/>
        </w:rPr>
      </w:pPr>
      <w:r w:rsidRPr="00E147BA">
        <w:rPr>
          <w:rFonts w:ascii="Verdana" w:hAnsi="Verdana"/>
          <w:sz w:val="20"/>
          <w:szCs w:val="20"/>
        </w:rPr>
        <w:t xml:space="preserve">Verksamheten som bedrivs från ett 60-tal platser omfattar installationer inom värme och sanitet, sprinkler, industri, kyla och ventilation samt service och underhåll. Omsättningen är runt 2,6 miljarder kronor och vi sysselsätter omkring 1 700 medarbetare. </w:t>
      </w:r>
      <w:proofErr w:type="spellStart"/>
      <w:r w:rsidRPr="00E147BA">
        <w:rPr>
          <w:rFonts w:ascii="Verdana" w:hAnsi="Verdana"/>
          <w:sz w:val="20"/>
          <w:szCs w:val="20"/>
        </w:rPr>
        <w:t>Imtech</w:t>
      </w:r>
      <w:proofErr w:type="spellEnd"/>
      <w:r w:rsidRPr="00E147BA">
        <w:rPr>
          <w:rFonts w:ascii="Verdana" w:hAnsi="Verdana"/>
          <w:sz w:val="20"/>
          <w:szCs w:val="20"/>
        </w:rPr>
        <w:t xml:space="preserve"> VS-teknik riktar sig till företag, fastighetsägare, bostadsrättsföreningar, privatpersoner och organisationer och utför allt från mindre serviceuppdrag till stora, komplexa projekt. </w:t>
      </w:r>
    </w:p>
    <w:p w:rsidR="00E147BA" w:rsidRPr="00E147BA" w:rsidRDefault="00E147BA" w:rsidP="00E147BA">
      <w:pPr>
        <w:rPr>
          <w:rFonts w:ascii="Verdana" w:hAnsi="Verdana"/>
          <w:iCs/>
          <w:sz w:val="20"/>
          <w:szCs w:val="20"/>
        </w:rPr>
      </w:pPr>
      <w:proofErr w:type="spellStart"/>
      <w:r w:rsidRPr="00E147BA">
        <w:rPr>
          <w:rFonts w:ascii="Verdana" w:hAnsi="Verdana"/>
          <w:sz w:val="20"/>
          <w:szCs w:val="20"/>
        </w:rPr>
        <w:t>Imtech</w:t>
      </w:r>
      <w:proofErr w:type="spellEnd"/>
      <w:r w:rsidRPr="00E147BA">
        <w:rPr>
          <w:rFonts w:ascii="Verdana" w:hAnsi="Verdana"/>
          <w:sz w:val="20"/>
          <w:szCs w:val="20"/>
        </w:rPr>
        <w:t xml:space="preserve"> VS-teknik är tillsammans med </w:t>
      </w:r>
      <w:proofErr w:type="spellStart"/>
      <w:r w:rsidRPr="00E147BA">
        <w:rPr>
          <w:rFonts w:ascii="Verdana" w:hAnsi="Verdana"/>
          <w:sz w:val="20"/>
          <w:szCs w:val="20"/>
        </w:rPr>
        <w:t>Imtech</w:t>
      </w:r>
      <w:proofErr w:type="spellEnd"/>
      <w:r w:rsidRPr="00E147BA">
        <w:rPr>
          <w:rFonts w:ascii="Verdana" w:hAnsi="Verdana"/>
          <w:sz w:val="20"/>
          <w:szCs w:val="20"/>
        </w:rPr>
        <w:t xml:space="preserve"> Elteknik, </w:t>
      </w:r>
      <w:proofErr w:type="spellStart"/>
      <w:r w:rsidRPr="00E147BA">
        <w:rPr>
          <w:rFonts w:ascii="Verdana" w:hAnsi="Verdana"/>
          <w:sz w:val="20"/>
          <w:szCs w:val="20"/>
        </w:rPr>
        <w:t>Imtech</w:t>
      </w:r>
      <w:proofErr w:type="spellEnd"/>
      <w:r w:rsidRPr="00E147BA">
        <w:rPr>
          <w:rFonts w:ascii="Verdana" w:hAnsi="Verdana"/>
          <w:sz w:val="20"/>
          <w:szCs w:val="20"/>
        </w:rPr>
        <w:t xml:space="preserve"> Ventilation samt </w:t>
      </w:r>
      <w:proofErr w:type="spellStart"/>
      <w:r w:rsidRPr="00E147BA">
        <w:rPr>
          <w:rFonts w:ascii="Verdana" w:hAnsi="Verdana"/>
          <w:sz w:val="20"/>
          <w:szCs w:val="20"/>
        </w:rPr>
        <w:t>Imtech</w:t>
      </w:r>
      <w:proofErr w:type="spellEnd"/>
      <w:r w:rsidRPr="00E147BA">
        <w:rPr>
          <w:rFonts w:ascii="Verdana" w:hAnsi="Verdana"/>
          <w:sz w:val="20"/>
          <w:szCs w:val="20"/>
        </w:rPr>
        <w:t xml:space="preserve"> i Norge och Finland en del av </w:t>
      </w:r>
      <w:proofErr w:type="spellStart"/>
      <w:r w:rsidRPr="00E147BA">
        <w:rPr>
          <w:rFonts w:ascii="Verdana" w:hAnsi="Verdana"/>
          <w:sz w:val="20"/>
          <w:szCs w:val="20"/>
        </w:rPr>
        <w:t>Imtech</w:t>
      </w:r>
      <w:proofErr w:type="spellEnd"/>
      <w:r w:rsidRPr="00E147BA">
        <w:rPr>
          <w:rFonts w:ascii="Verdana" w:hAnsi="Verdana"/>
          <w:sz w:val="20"/>
          <w:szCs w:val="20"/>
        </w:rPr>
        <w:t xml:space="preserve"> Nordic.</w:t>
      </w:r>
      <w:r w:rsidRPr="00E147BA">
        <w:rPr>
          <w:rFonts w:ascii="Verdana" w:hAnsi="Verdana"/>
          <w:b/>
          <w:sz w:val="20"/>
          <w:szCs w:val="20"/>
        </w:rPr>
        <w:t xml:space="preserve"> </w:t>
      </w:r>
      <w:hyperlink r:id="rId10" w:history="1">
        <w:r w:rsidRPr="00E147BA">
          <w:rPr>
            <w:rStyle w:val="Hyperlnk"/>
            <w:rFonts w:ascii="Verdana" w:hAnsi="Verdana"/>
            <w:sz w:val="20"/>
            <w:szCs w:val="20"/>
          </w:rPr>
          <w:t>www.imtech.se</w:t>
        </w:r>
      </w:hyperlink>
    </w:p>
    <w:p w:rsidR="0042795B" w:rsidRPr="00995440" w:rsidRDefault="0042795B" w:rsidP="00111EF0">
      <w:pPr>
        <w:spacing w:after="0"/>
        <w:rPr>
          <w:rFonts w:ascii="Verdana" w:eastAsia="Times New Roman" w:hAnsi="Verdana"/>
          <w:sz w:val="20"/>
          <w:szCs w:val="20"/>
          <w:lang w:eastAsia="sv-SE"/>
        </w:rPr>
      </w:pPr>
    </w:p>
    <w:sectPr w:rsidR="0042795B" w:rsidRPr="00995440" w:rsidSect="00DC6CB6">
      <w:pgSz w:w="11900" w:h="16840"/>
      <w:pgMar w:top="1417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neva">
    <w:altName w:val="Arial"/>
    <w:charset w:val="00"/>
    <w:family w:val="auto"/>
    <w:pitch w:val="variable"/>
    <w:sig w:usb0="00000007" w:usb1="00000000" w:usb2="00000000" w:usb3="00000000" w:csb0="00000093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Verdana Palatin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2BF"/>
    <w:multiLevelType w:val="hybridMultilevel"/>
    <w:tmpl w:val="0E8C7540"/>
    <w:lvl w:ilvl="0" w:tplc="B79A083A">
      <w:numFmt w:val="bullet"/>
      <w:lvlText w:val="-"/>
      <w:lvlJc w:val="left"/>
      <w:pPr>
        <w:ind w:left="720" w:hanging="360"/>
      </w:pPr>
      <w:rPr>
        <w:rFonts w:ascii="Geneva" w:eastAsia="MS ??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701E3"/>
    <w:multiLevelType w:val="hybridMultilevel"/>
    <w:tmpl w:val="B1EAF846"/>
    <w:lvl w:ilvl="0" w:tplc="14D6D25C">
      <w:numFmt w:val="bullet"/>
      <w:lvlText w:val="-"/>
      <w:lvlJc w:val="left"/>
      <w:pPr>
        <w:ind w:left="720" w:hanging="360"/>
      </w:pPr>
      <w:rPr>
        <w:rFonts w:ascii="Geneva" w:eastAsia="MS ??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E241E"/>
    <w:multiLevelType w:val="hybridMultilevel"/>
    <w:tmpl w:val="B948B97A"/>
    <w:lvl w:ilvl="0" w:tplc="A7003530">
      <w:numFmt w:val="bullet"/>
      <w:lvlText w:val="-"/>
      <w:lvlJc w:val="left"/>
      <w:pPr>
        <w:ind w:left="720" w:hanging="360"/>
      </w:pPr>
      <w:rPr>
        <w:rFonts w:ascii="Geneva" w:eastAsia="Times New Roman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22818"/>
    <w:multiLevelType w:val="hybridMultilevel"/>
    <w:tmpl w:val="11A8D25E"/>
    <w:lvl w:ilvl="0" w:tplc="B7523E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B449D7"/>
    <w:multiLevelType w:val="hybridMultilevel"/>
    <w:tmpl w:val="DB2263E0"/>
    <w:lvl w:ilvl="0" w:tplc="EE500E4C">
      <w:numFmt w:val="bullet"/>
      <w:lvlText w:val="-"/>
      <w:lvlJc w:val="left"/>
      <w:pPr>
        <w:ind w:left="720" w:hanging="360"/>
      </w:pPr>
      <w:rPr>
        <w:rFonts w:ascii="Geneva" w:eastAsia="MS ??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3B6394"/>
    <w:multiLevelType w:val="hybridMultilevel"/>
    <w:tmpl w:val="984E70D8"/>
    <w:lvl w:ilvl="0" w:tplc="0A3E48F0">
      <w:numFmt w:val="bullet"/>
      <w:lvlText w:val="-"/>
      <w:lvlJc w:val="left"/>
      <w:pPr>
        <w:ind w:left="720" w:hanging="360"/>
      </w:pPr>
      <w:rPr>
        <w:rFonts w:ascii="Geneva" w:eastAsia="MS ??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3C1B8F"/>
    <w:multiLevelType w:val="hybridMultilevel"/>
    <w:tmpl w:val="0E927100"/>
    <w:lvl w:ilvl="0" w:tplc="8A1A7AF8">
      <w:numFmt w:val="bullet"/>
      <w:lvlText w:val="-"/>
      <w:lvlJc w:val="left"/>
      <w:pPr>
        <w:ind w:left="720" w:hanging="360"/>
      </w:pPr>
      <w:rPr>
        <w:rFonts w:ascii="Geneva" w:eastAsia="Times New Roman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314DCE"/>
    <w:multiLevelType w:val="hybridMultilevel"/>
    <w:tmpl w:val="7386349A"/>
    <w:lvl w:ilvl="0" w:tplc="F46A15B0">
      <w:numFmt w:val="bullet"/>
      <w:lvlText w:val="-"/>
      <w:lvlJc w:val="left"/>
      <w:pPr>
        <w:ind w:left="720" w:hanging="360"/>
      </w:pPr>
      <w:rPr>
        <w:rFonts w:ascii="Geneva" w:eastAsia="MS ??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4C2CC5"/>
    <w:multiLevelType w:val="hybridMultilevel"/>
    <w:tmpl w:val="257C69D4"/>
    <w:lvl w:ilvl="0" w:tplc="20801C6E">
      <w:numFmt w:val="bullet"/>
      <w:lvlText w:val="-"/>
      <w:lvlJc w:val="left"/>
      <w:pPr>
        <w:ind w:left="720" w:hanging="360"/>
      </w:pPr>
      <w:rPr>
        <w:rFonts w:ascii="Geneva" w:eastAsia="MS ??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7830D0"/>
    <w:multiLevelType w:val="hybridMultilevel"/>
    <w:tmpl w:val="3306B8AC"/>
    <w:lvl w:ilvl="0" w:tplc="AC9A43D8">
      <w:numFmt w:val="bullet"/>
      <w:lvlText w:val="-"/>
      <w:lvlJc w:val="left"/>
      <w:pPr>
        <w:ind w:left="720" w:hanging="360"/>
      </w:pPr>
      <w:rPr>
        <w:rFonts w:ascii="Geneva" w:eastAsia="Times New Roman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E10034"/>
    <w:multiLevelType w:val="hybridMultilevel"/>
    <w:tmpl w:val="D05A8242"/>
    <w:lvl w:ilvl="0" w:tplc="D6B2EF32">
      <w:numFmt w:val="bullet"/>
      <w:lvlText w:val="-"/>
      <w:lvlJc w:val="left"/>
      <w:pPr>
        <w:ind w:left="720" w:hanging="360"/>
      </w:pPr>
      <w:rPr>
        <w:rFonts w:ascii="Geneva" w:eastAsia="MS ??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171D9F"/>
    <w:multiLevelType w:val="hybridMultilevel"/>
    <w:tmpl w:val="3BEE7418"/>
    <w:lvl w:ilvl="0" w:tplc="D8387F40">
      <w:numFmt w:val="bullet"/>
      <w:lvlText w:val="-"/>
      <w:lvlJc w:val="left"/>
      <w:pPr>
        <w:ind w:left="720" w:hanging="360"/>
      </w:pPr>
      <w:rPr>
        <w:rFonts w:ascii="Geneva" w:eastAsia="MS ??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A72D04"/>
    <w:multiLevelType w:val="hybridMultilevel"/>
    <w:tmpl w:val="98F2E2F2"/>
    <w:lvl w:ilvl="0" w:tplc="C44E8E96">
      <w:numFmt w:val="bullet"/>
      <w:lvlText w:val="-"/>
      <w:lvlJc w:val="left"/>
      <w:pPr>
        <w:ind w:left="720" w:hanging="360"/>
      </w:pPr>
      <w:rPr>
        <w:rFonts w:ascii="Geneva" w:eastAsia="Times New Roman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BC5D03"/>
    <w:multiLevelType w:val="hybridMultilevel"/>
    <w:tmpl w:val="95F66E74"/>
    <w:lvl w:ilvl="0" w:tplc="D29C324A">
      <w:numFmt w:val="bullet"/>
      <w:lvlText w:val="-"/>
      <w:lvlJc w:val="left"/>
      <w:pPr>
        <w:ind w:left="720" w:hanging="360"/>
      </w:pPr>
      <w:rPr>
        <w:rFonts w:ascii="Geneva" w:eastAsia="MS ??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3B4337"/>
    <w:multiLevelType w:val="hybridMultilevel"/>
    <w:tmpl w:val="03D6A7B2"/>
    <w:lvl w:ilvl="0" w:tplc="2E40B34C">
      <w:numFmt w:val="bullet"/>
      <w:lvlText w:val="-"/>
      <w:lvlJc w:val="left"/>
      <w:pPr>
        <w:ind w:left="720" w:hanging="360"/>
      </w:pPr>
      <w:rPr>
        <w:rFonts w:ascii="Geneva" w:eastAsia="MS ??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2B34A9"/>
    <w:multiLevelType w:val="hybridMultilevel"/>
    <w:tmpl w:val="4094EB1E"/>
    <w:lvl w:ilvl="0" w:tplc="6F4AF6A8">
      <w:numFmt w:val="bullet"/>
      <w:lvlText w:val="-"/>
      <w:lvlJc w:val="left"/>
      <w:pPr>
        <w:ind w:left="720" w:hanging="360"/>
      </w:pPr>
      <w:rPr>
        <w:rFonts w:ascii="Geneva" w:eastAsia="Times New Roman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2D56FA"/>
    <w:multiLevelType w:val="hybridMultilevel"/>
    <w:tmpl w:val="F7FE63AC"/>
    <w:lvl w:ilvl="0" w:tplc="019ADE26">
      <w:numFmt w:val="bullet"/>
      <w:lvlText w:val="-"/>
      <w:lvlJc w:val="left"/>
      <w:pPr>
        <w:ind w:left="720" w:hanging="360"/>
      </w:pPr>
      <w:rPr>
        <w:rFonts w:ascii="Geneva" w:eastAsia="Times New Roman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C76C43"/>
    <w:multiLevelType w:val="hybridMultilevel"/>
    <w:tmpl w:val="600C3F76"/>
    <w:lvl w:ilvl="0" w:tplc="23167C26">
      <w:numFmt w:val="bullet"/>
      <w:lvlText w:val="-"/>
      <w:lvlJc w:val="left"/>
      <w:pPr>
        <w:ind w:left="720" w:hanging="360"/>
      </w:pPr>
      <w:rPr>
        <w:rFonts w:ascii="Geneva" w:eastAsia="MS ??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A06FAF"/>
    <w:multiLevelType w:val="hybridMultilevel"/>
    <w:tmpl w:val="1AEE6DF4"/>
    <w:lvl w:ilvl="0" w:tplc="909AD93A">
      <w:numFmt w:val="bullet"/>
      <w:lvlText w:val="-"/>
      <w:lvlJc w:val="left"/>
      <w:pPr>
        <w:ind w:left="720" w:hanging="360"/>
      </w:pPr>
      <w:rPr>
        <w:rFonts w:ascii="Geneva" w:eastAsia="MS ??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AC4E5C"/>
    <w:multiLevelType w:val="hybridMultilevel"/>
    <w:tmpl w:val="13F869F0"/>
    <w:lvl w:ilvl="0" w:tplc="3D24143E">
      <w:numFmt w:val="bullet"/>
      <w:lvlText w:val="-"/>
      <w:lvlJc w:val="left"/>
      <w:pPr>
        <w:ind w:left="720" w:hanging="360"/>
      </w:pPr>
      <w:rPr>
        <w:rFonts w:ascii="Geneva" w:eastAsia="MS ??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4F6A8E"/>
    <w:multiLevelType w:val="hybridMultilevel"/>
    <w:tmpl w:val="DECE2D4E"/>
    <w:lvl w:ilvl="0" w:tplc="C7A6A762">
      <w:numFmt w:val="bullet"/>
      <w:lvlText w:val="-"/>
      <w:lvlJc w:val="left"/>
      <w:pPr>
        <w:ind w:left="720" w:hanging="360"/>
      </w:pPr>
      <w:rPr>
        <w:rFonts w:ascii="Geneva" w:eastAsia="MS ??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B07761"/>
    <w:multiLevelType w:val="hybridMultilevel"/>
    <w:tmpl w:val="DF32FEFC"/>
    <w:lvl w:ilvl="0" w:tplc="BA38A364">
      <w:numFmt w:val="bullet"/>
      <w:lvlText w:val="-"/>
      <w:lvlJc w:val="left"/>
      <w:pPr>
        <w:ind w:left="720" w:hanging="360"/>
      </w:pPr>
      <w:rPr>
        <w:rFonts w:ascii="Geneva" w:eastAsia="MS ??" w:hAnsi="Genev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8"/>
  </w:num>
  <w:num w:numId="4">
    <w:abstractNumId w:val="7"/>
  </w:num>
  <w:num w:numId="5">
    <w:abstractNumId w:val="10"/>
  </w:num>
  <w:num w:numId="6">
    <w:abstractNumId w:val="5"/>
  </w:num>
  <w:num w:numId="7">
    <w:abstractNumId w:val="4"/>
  </w:num>
  <w:num w:numId="8">
    <w:abstractNumId w:val="1"/>
  </w:num>
  <w:num w:numId="9">
    <w:abstractNumId w:val="21"/>
  </w:num>
  <w:num w:numId="10">
    <w:abstractNumId w:val="11"/>
  </w:num>
  <w:num w:numId="11">
    <w:abstractNumId w:val="0"/>
  </w:num>
  <w:num w:numId="12">
    <w:abstractNumId w:val="19"/>
  </w:num>
  <w:num w:numId="13">
    <w:abstractNumId w:val="13"/>
  </w:num>
  <w:num w:numId="14">
    <w:abstractNumId w:val="17"/>
  </w:num>
  <w:num w:numId="15">
    <w:abstractNumId w:val="20"/>
  </w:num>
  <w:num w:numId="16">
    <w:abstractNumId w:val="6"/>
  </w:num>
  <w:num w:numId="17">
    <w:abstractNumId w:val="3"/>
  </w:num>
  <w:num w:numId="18">
    <w:abstractNumId w:val="16"/>
  </w:num>
  <w:num w:numId="19">
    <w:abstractNumId w:val="9"/>
  </w:num>
  <w:num w:numId="20">
    <w:abstractNumId w:val="12"/>
  </w:num>
  <w:num w:numId="21">
    <w:abstractNumId w:val="15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D77"/>
    <w:rsid w:val="000006AB"/>
    <w:rsid w:val="0000137B"/>
    <w:rsid w:val="00001B1F"/>
    <w:rsid w:val="000078F5"/>
    <w:rsid w:val="00015C2B"/>
    <w:rsid w:val="0001610B"/>
    <w:rsid w:val="0004354D"/>
    <w:rsid w:val="00043D4F"/>
    <w:rsid w:val="00072974"/>
    <w:rsid w:val="00074B7D"/>
    <w:rsid w:val="00076F27"/>
    <w:rsid w:val="00086C6A"/>
    <w:rsid w:val="000975B2"/>
    <w:rsid w:val="000B6DE3"/>
    <w:rsid w:val="000C7C12"/>
    <w:rsid w:val="000E6121"/>
    <w:rsid w:val="000E7290"/>
    <w:rsid w:val="000F7E80"/>
    <w:rsid w:val="00104587"/>
    <w:rsid w:val="0010783B"/>
    <w:rsid w:val="00111EF0"/>
    <w:rsid w:val="00111F67"/>
    <w:rsid w:val="00113CF2"/>
    <w:rsid w:val="00115F31"/>
    <w:rsid w:val="0012135B"/>
    <w:rsid w:val="001245B4"/>
    <w:rsid w:val="001250B9"/>
    <w:rsid w:val="001308B5"/>
    <w:rsid w:val="001427E0"/>
    <w:rsid w:val="0015217D"/>
    <w:rsid w:val="0015337A"/>
    <w:rsid w:val="00155CBD"/>
    <w:rsid w:val="001806D3"/>
    <w:rsid w:val="0018686E"/>
    <w:rsid w:val="00194678"/>
    <w:rsid w:val="0020075E"/>
    <w:rsid w:val="00201130"/>
    <w:rsid w:val="0020177B"/>
    <w:rsid w:val="00224B23"/>
    <w:rsid w:val="00255E97"/>
    <w:rsid w:val="00264C65"/>
    <w:rsid w:val="00266BEC"/>
    <w:rsid w:val="00282EC6"/>
    <w:rsid w:val="00284597"/>
    <w:rsid w:val="00290694"/>
    <w:rsid w:val="002B1C6F"/>
    <w:rsid w:val="002B657E"/>
    <w:rsid w:val="002B72FE"/>
    <w:rsid w:val="002C66A5"/>
    <w:rsid w:val="002E0807"/>
    <w:rsid w:val="002E7936"/>
    <w:rsid w:val="002F0A8F"/>
    <w:rsid w:val="002F16DE"/>
    <w:rsid w:val="002F2F4E"/>
    <w:rsid w:val="0031742B"/>
    <w:rsid w:val="00345ADA"/>
    <w:rsid w:val="00346375"/>
    <w:rsid w:val="00354704"/>
    <w:rsid w:val="00361569"/>
    <w:rsid w:val="0036384E"/>
    <w:rsid w:val="003932FC"/>
    <w:rsid w:val="003B0F0C"/>
    <w:rsid w:val="003B5558"/>
    <w:rsid w:val="003C0DA6"/>
    <w:rsid w:val="003C74D5"/>
    <w:rsid w:val="003C773D"/>
    <w:rsid w:val="003F035A"/>
    <w:rsid w:val="003F4C7C"/>
    <w:rsid w:val="003F5A2F"/>
    <w:rsid w:val="003F679D"/>
    <w:rsid w:val="0042795B"/>
    <w:rsid w:val="00442E78"/>
    <w:rsid w:val="0045038C"/>
    <w:rsid w:val="004518B3"/>
    <w:rsid w:val="004611BE"/>
    <w:rsid w:val="0047725E"/>
    <w:rsid w:val="004A2E34"/>
    <w:rsid w:val="004C284F"/>
    <w:rsid w:val="004E2403"/>
    <w:rsid w:val="004F1634"/>
    <w:rsid w:val="004F464D"/>
    <w:rsid w:val="00503D4A"/>
    <w:rsid w:val="005047F6"/>
    <w:rsid w:val="005128E2"/>
    <w:rsid w:val="00535B53"/>
    <w:rsid w:val="00566454"/>
    <w:rsid w:val="00583422"/>
    <w:rsid w:val="00585ED5"/>
    <w:rsid w:val="00587A7C"/>
    <w:rsid w:val="00590CE2"/>
    <w:rsid w:val="00597DD1"/>
    <w:rsid w:val="005A4765"/>
    <w:rsid w:val="005A7303"/>
    <w:rsid w:val="005B2334"/>
    <w:rsid w:val="005C4076"/>
    <w:rsid w:val="005D7450"/>
    <w:rsid w:val="005E2888"/>
    <w:rsid w:val="005F29A9"/>
    <w:rsid w:val="006163E2"/>
    <w:rsid w:val="00625ECA"/>
    <w:rsid w:val="00626D77"/>
    <w:rsid w:val="00632E18"/>
    <w:rsid w:val="00645037"/>
    <w:rsid w:val="00654370"/>
    <w:rsid w:val="00667A5C"/>
    <w:rsid w:val="00672962"/>
    <w:rsid w:val="00680383"/>
    <w:rsid w:val="006A6B0C"/>
    <w:rsid w:val="006C671A"/>
    <w:rsid w:val="006D080F"/>
    <w:rsid w:val="006D6C53"/>
    <w:rsid w:val="006E25DB"/>
    <w:rsid w:val="006E33A4"/>
    <w:rsid w:val="006E5F09"/>
    <w:rsid w:val="006F7689"/>
    <w:rsid w:val="00706861"/>
    <w:rsid w:val="007121E0"/>
    <w:rsid w:val="0071246E"/>
    <w:rsid w:val="00741A4B"/>
    <w:rsid w:val="00746DAB"/>
    <w:rsid w:val="00763042"/>
    <w:rsid w:val="007717AD"/>
    <w:rsid w:val="00793BD9"/>
    <w:rsid w:val="00795C4F"/>
    <w:rsid w:val="00795EE6"/>
    <w:rsid w:val="007A2E4E"/>
    <w:rsid w:val="007C0CD1"/>
    <w:rsid w:val="007C2334"/>
    <w:rsid w:val="007C5C22"/>
    <w:rsid w:val="007E30C3"/>
    <w:rsid w:val="007E4DA2"/>
    <w:rsid w:val="007F5FD6"/>
    <w:rsid w:val="00807D96"/>
    <w:rsid w:val="00821AC2"/>
    <w:rsid w:val="0083483A"/>
    <w:rsid w:val="008374F1"/>
    <w:rsid w:val="00846DD7"/>
    <w:rsid w:val="0085101F"/>
    <w:rsid w:val="00857F03"/>
    <w:rsid w:val="0087117C"/>
    <w:rsid w:val="008865C7"/>
    <w:rsid w:val="008A0C42"/>
    <w:rsid w:val="008A6680"/>
    <w:rsid w:val="008B2DAE"/>
    <w:rsid w:val="008B7DC0"/>
    <w:rsid w:val="008D3AA5"/>
    <w:rsid w:val="008E1F1E"/>
    <w:rsid w:val="008E225A"/>
    <w:rsid w:val="008F2F93"/>
    <w:rsid w:val="008F4D32"/>
    <w:rsid w:val="008F6BDD"/>
    <w:rsid w:val="009073E0"/>
    <w:rsid w:val="009138D9"/>
    <w:rsid w:val="0092088A"/>
    <w:rsid w:val="00922D12"/>
    <w:rsid w:val="009246A4"/>
    <w:rsid w:val="00950C4E"/>
    <w:rsid w:val="00955AEA"/>
    <w:rsid w:val="00967702"/>
    <w:rsid w:val="00971397"/>
    <w:rsid w:val="0097235E"/>
    <w:rsid w:val="00995440"/>
    <w:rsid w:val="009D3049"/>
    <w:rsid w:val="009D5B93"/>
    <w:rsid w:val="00A10225"/>
    <w:rsid w:val="00A20142"/>
    <w:rsid w:val="00A20B60"/>
    <w:rsid w:val="00A35156"/>
    <w:rsid w:val="00A60860"/>
    <w:rsid w:val="00A94591"/>
    <w:rsid w:val="00AA0C70"/>
    <w:rsid w:val="00AA3F74"/>
    <w:rsid w:val="00AA670C"/>
    <w:rsid w:val="00AB3CA9"/>
    <w:rsid w:val="00AC11CE"/>
    <w:rsid w:val="00AC4BFE"/>
    <w:rsid w:val="00AD1A04"/>
    <w:rsid w:val="00AE3B50"/>
    <w:rsid w:val="00AE5AD2"/>
    <w:rsid w:val="00AF5209"/>
    <w:rsid w:val="00B04404"/>
    <w:rsid w:val="00B6593E"/>
    <w:rsid w:val="00B7100B"/>
    <w:rsid w:val="00B7202A"/>
    <w:rsid w:val="00B7236A"/>
    <w:rsid w:val="00B77FD3"/>
    <w:rsid w:val="00BA1175"/>
    <w:rsid w:val="00BB44CD"/>
    <w:rsid w:val="00BD6493"/>
    <w:rsid w:val="00BD767F"/>
    <w:rsid w:val="00BE0059"/>
    <w:rsid w:val="00BE2967"/>
    <w:rsid w:val="00BF7020"/>
    <w:rsid w:val="00C03149"/>
    <w:rsid w:val="00C41A60"/>
    <w:rsid w:val="00C51530"/>
    <w:rsid w:val="00C527D5"/>
    <w:rsid w:val="00C653ED"/>
    <w:rsid w:val="00C67BDD"/>
    <w:rsid w:val="00C735FD"/>
    <w:rsid w:val="00C76574"/>
    <w:rsid w:val="00CB47B5"/>
    <w:rsid w:val="00CD3B52"/>
    <w:rsid w:val="00CE2367"/>
    <w:rsid w:val="00CE5E3D"/>
    <w:rsid w:val="00CF09D5"/>
    <w:rsid w:val="00CF26CC"/>
    <w:rsid w:val="00D0085F"/>
    <w:rsid w:val="00D1240B"/>
    <w:rsid w:val="00D22DFA"/>
    <w:rsid w:val="00D4627E"/>
    <w:rsid w:val="00D6450F"/>
    <w:rsid w:val="00D804BC"/>
    <w:rsid w:val="00D817F6"/>
    <w:rsid w:val="00D8588C"/>
    <w:rsid w:val="00DA54E7"/>
    <w:rsid w:val="00DB6A58"/>
    <w:rsid w:val="00DC02EF"/>
    <w:rsid w:val="00DC6CB6"/>
    <w:rsid w:val="00E04ECB"/>
    <w:rsid w:val="00E13F23"/>
    <w:rsid w:val="00E147BA"/>
    <w:rsid w:val="00E24443"/>
    <w:rsid w:val="00E270E5"/>
    <w:rsid w:val="00E43B7D"/>
    <w:rsid w:val="00E44ADA"/>
    <w:rsid w:val="00E729FC"/>
    <w:rsid w:val="00E836EB"/>
    <w:rsid w:val="00EA7F6E"/>
    <w:rsid w:val="00EB249C"/>
    <w:rsid w:val="00EB676D"/>
    <w:rsid w:val="00EC2BC1"/>
    <w:rsid w:val="00EC5DB4"/>
    <w:rsid w:val="00ED0647"/>
    <w:rsid w:val="00EF0E6D"/>
    <w:rsid w:val="00EF3329"/>
    <w:rsid w:val="00EF3592"/>
    <w:rsid w:val="00EF6879"/>
    <w:rsid w:val="00F04E1F"/>
    <w:rsid w:val="00F05A6A"/>
    <w:rsid w:val="00F111E2"/>
    <w:rsid w:val="00F4131B"/>
    <w:rsid w:val="00F4434D"/>
    <w:rsid w:val="00F50D6F"/>
    <w:rsid w:val="00F65DA2"/>
    <w:rsid w:val="00F72D79"/>
    <w:rsid w:val="00F76F87"/>
    <w:rsid w:val="00F813B6"/>
    <w:rsid w:val="00FA2B58"/>
    <w:rsid w:val="00FB4A23"/>
    <w:rsid w:val="00FB4AAC"/>
    <w:rsid w:val="00FB7440"/>
    <w:rsid w:val="00FD414F"/>
    <w:rsid w:val="00FE40D4"/>
    <w:rsid w:val="00FF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sv-SE" w:eastAsia="sv-SE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334"/>
    <w:rPr>
      <w:rFonts w:ascii="Calibri" w:hAnsi="Calibri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D6450F"/>
    <w:pPr>
      <w:spacing w:after="0"/>
      <w:ind w:left="720"/>
      <w:contextualSpacing/>
    </w:pPr>
    <w:rPr>
      <w:rFonts w:ascii="Cambria" w:hAnsi="Cambria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rsid w:val="007C2334"/>
    <w:rPr>
      <w:rFonts w:cs="Times New Roman"/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rsid w:val="00F76F8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F76F8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sv-SE" w:eastAsia="sv-SE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334"/>
    <w:rPr>
      <w:rFonts w:ascii="Calibri" w:hAnsi="Calibri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D6450F"/>
    <w:pPr>
      <w:spacing w:after="0"/>
      <w:ind w:left="720"/>
      <w:contextualSpacing/>
    </w:pPr>
    <w:rPr>
      <w:rFonts w:ascii="Cambria" w:hAnsi="Cambria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rsid w:val="007C2334"/>
    <w:rPr>
      <w:rFonts w:cs="Times New Roman"/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rsid w:val="00F76F8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F76F8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nders.markemo@imtech.se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imtech.se" TargetMode="External"/><Relationship Id="rId4" Type="http://schemas.microsoft.com/office/2007/relationships/stylesWithEffects" Target="stylesWithEffects.xml"/><Relationship Id="rId9" Type="http://schemas.openxmlformats.org/officeDocument/2006/relationships/hyperlink" Target="ann-sofi.hoijenstam@imtech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BAB03-E606-4026-8D7D-2E84A6D23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335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NVS Installation AB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Nihlén</dc:creator>
  <cp:lastModifiedBy>Administrator</cp:lastModifiedBy>
  <cp:revision>14</cp:revision>
  <cp:lastPrinted>2014-04-16T06:52:00Z</cp:lastPrinted>
  <dcterms:created xsi:type="dcterms:W3CDTF">2014-03-31T07:00:00Z</dcterms:created>
  <dcterms:modified xsi:type="dcterms:W3CDTF">2014-04-16T06:54:00Z</dcterms:modified>
</cp:coreProperties>
</file>